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OBAVIJEST BIRAČIMA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Predsjednik Republike Hrvatske je dana 20. svibnja 2020. donio Odluku o raspisivanju izbora za zastupnike u Hrvatski sabor. Odluka je stupila na snagu dana 2. lipnja 2020. i objavljena je u „Narodnim novinama“ broj 62/20.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Izbori će se održati u </w:t>
      </w:r>
      <w:r>
        <w:rPr>
          <w:b/>
          <w:bCs/>
          <w:sz w:val="24"/>
          <w:szCs w:val="24"/>
        </w:rPr>
        <w:t>nedjelju</w:t>
      </w:r>
      <w:r>
        <w:rPr>
          <w:b/>
          <w:sz w:val="24"/>
          <w:szCs w:val="24"/>
        </w:rPr>
        <w:t xml:space="preserve"> 5. srpnja 2020. godine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Na temelju članka 23. Zakona o registru birača („Narodne novine“, broj 144/12, 105/15, 98/19), pozivaju se birači da izvrše pregled, dopunu i ispravak podataka upisanih u registar birača.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Birači mogu pregledati te zatražiti dopunu ili ispravak podataka upisanih u registar birača, podnijeti zahtjev za privremeni upis u registar birača izvan mjesta prebivališta, prethodnu registraciju, aktivnu registraciju i izdavanje potvrde za glasovanje izvan mjesta prebivališta pri Upravnom odjelu za opću upravu Split, Vukovarska 1 kao i u bivšim ispostavama Upravnog odjela prema mjestu svog prebivališta, svakim radnim danom u radno vrijeme sa strankama od 8,00- 13,00 h  i u </w:t>
      </w:r>
      <w:r>
        <w:rPr>
          <w:bCs/>
          <w:color w:val="000000" w:themeColor="text1"/>
          <w:sz w:val="24"/>
          <w:szCs w:val="24"/>
        </w:rPr>
        <w:t xml:space="preserve"> subotu 20. lipnja 2020. u vremenu od 8,00 do 16,00 h.</w:t>
      </w:r>
    </w:p>
    <w:p>
      <w:pPr>
        <w:pStyle w:val="Normal"/>
        <w:spacing w:before="0" w:after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Savjetujemo biračima da svoje zahtjeve dostavljaju elektronskim putem.</w:t>
      </w:r>
    </w:p>
    <w:p>
      <w:pPr>
        <w:pStyle w:val="Normal"/>
        <w:spacing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Podsjećamo da </w:t>
      </w:r>
      <w:r>
        <w:rPr>
          <w:b/>
          <w:sz w:val="24"/>
          <w:szCs w:val="24"/>
        </w:rPr>
        <w:t>pripadnici nacionalnih manjina</w:t>
      </w:r>
      <w:r>
        <w:rPr>
          <w:bCs/>
          <w:sz w:val="24"/>
          <w:szCs w:val="24"/>
        </w:rPr>
        <w:t xml:space="preserve"> imaju pravo na zastupljenost u Hrvatskom saboru te ostvaruju pravo glasovanja temeljem nacionalne pripadnosti.</w:t>
      </w:r>
    </w:p>
    <w:p>
      <w:pPr>
        <w:pStyle w:val="Normal"/>
        <w:spacing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Ako evidencija na kojima se temelji upis u registar birača ne sadrži podatak o nacionalnoj pripadnosti, birači mogu pred nadležnim upravnim tijelom dati izjavu o nacionalnoj pripadnosti ili ispraviti upisani podatak.</w:t>
      </w:r>
    </w:p>
    <w:p>
      <w:pPr>
        <w:pStyle w:val="Normal"/>
        <w:spacing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Cs/>
          <w:sz w:val="24"/>
          <w:szCs w:val="24"/>
        </w:rPr>
        <w:t xml:space="preserve">Pozivamo birače, pripadnike nacionalnih manjina koji će </w:t>
      </w:r>
      <w:r>
        <w:rPr>
          <w:bCs/>
          <w:color w:val="000000" w:themeColor="text1"/>
          <w:sz w:val="24"/>
          <w:szCs w:val="24"/>
        </w:rPr>
        <w:t>na dan izbora napuniti</w:t>
      </w:r>
      <w:r>
        <w:rPr>
          <w:b/>
          <w:color w:val="000000" w:themeColor="text1"/>
          <w:sz w:val="24"/>
          <w:szCs w:val="24"/>
        </w:rPr>
        <w:t xml:space="preserve"> 18 godina </w:t>
      </w:r>
      <w:r>
        <w:rPr>
          <w:bCs/>
          <w:color w:val="000000" w:themeColor="text1"/>
          <w:sz w:val="24"/>
          <w:szCs w:val="24"/>
        </w:rPr>
        <w:t xml:space="preserve">da se izjasne o nacionalnoj pripadnosti. </w:t>
      </w:r>
      <w:r>
        <w:rPr>
          <w:b/>
          <w:sz w:val="24"/>
          <w:szCs w:val="24"/>
        </w:rPr>
        <w:t>Posebno se naglašava da se na dan izbora ne mogu izjašnjavati o svojoj nacionalnoj pripadnosti.</w:t>
      </w:r>
    </w:p>
    <w:p>
      <w:pPr>
        <w:pStyle w:val="Normal"/>
        <w:spacing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Rok do kojeg građani mogu podnositi zahtjeve za upis, dopunu ili ispravak podataka upisanih u registar birača istječe u srijedu, 24. lipnja 2020.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Upravni odjel za opću upravu kao i ex. ispostave Upravnog odjela na dan</w:t>
      </w:r>
      <w:r>
        <w:rPr>
          <w:b/>
          <w:sz w:val="24"/>
          <w:szCs w:val="24"/>
        </w:rPr>
        <w:t xml:space="preserve">  24. lipnja 2020. </w:t>
      </w:r>
      <w:r>
        <w:rPr>
          <w:sz w:val="24"/>
          <w:szCs w:val="24"/>
        </w:rPr>
        <w:t xml:space="preserve">raditi će sa strankama do </w:t>
      </w:r>
      <w:r>
        <w:rPr>
          <w:b/>
          <w:sz w:val="24"/>
          <w:szCs w:val="24"/>
        </w:rPr>
        <w:t>17,00</w:t>
      </w:r>
      <w:r>
        <w:rPr>
          <w:sz w:val="24"/>
          <w:szCs w:val="24"/>
        </w:rPr>
        <w:t xml:space="preserve"> sati radi podnošenja zahtjeva za upis, dopunu ili ispravak podataka upisanih u registar birača te radi zaprimanja zahtjeva za privremeni upis u registar birača izvan mjesta prebivališta, aktivnu registraciju, prethodnu registraciju i izdavanje potvrda za glasovanje izvan mjesta prebivališta.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Skreće se pozornost biračima koji imaju prebivalište u Republici Hrvatskoj, da samo oni birači koji imaju prebivalište u Republici Hrvatskoj i </w:t>
      </w:r>
      <w:r>
        <w:rPr>
          <w:b/>
          <w:sz w:val="24"/>
          <w:szCs w:val="24"/>
        </w:rPr>
        <w:t>važeće osobne iskaznice</w:t>
      </w:r>
      <w:r>
        <w:rPr>
          <w:sz w:val="24"/>
          <w:szCs w:val="24"/>
        </w:rPr>
        <w:t xml:space="preserve"> ulaze u popis birača i nalazit će sa na izvadcima iz popisa birača koji će biti dostavljeni na biračka mjesta.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Birači koji imaju prebivalište u Republici Hrvatskoj a prilikom dolaska na biračko mjesto se utvrdi da nisu upisani u izvatke iz popisa birača (nevažeća osobna iskaznica) mogu na dan održavanja izbora ostvariti svoje pravo glasovanja s potvrdom za glasovanje koju izdaje ovo upravno tijelo u sjedištu kao i u bivšim ispostavama prema mjestu prebivališta birača.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660" w:type="dxa"/>
        <w:jc w:val="left"/>
        <w:tblInd w:w="-79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0"/>
        <w:gridCol w:w="3207"/>
        <w:gridCol w:w="2653"/>
        <w:gridCol w:w="3099"/>
      </w:tblGrid>
      <w:tr>
        <w:trPr>
          <w:trHeight w:val="300" w:hRule="exact"/>
        </w:trPr>
        <w:tc>
          <w:tcPr>
            <w:tcW w:w="17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3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265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30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</w:tr>
      <w:tr>
        <w:trPr>
          <w:trHeight w:val="300" w:hRule="atLeast"/>
        </w:trPr>
        <w:tc>
          <w:tcPr>
            <w:tcW w:w="106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CCEC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17 SPLITSKO-DALMATINSKA ŽUPANIJA - E-MAIL ADRESE ZA PODNOŠENJE ZAHTJEVA</w:t>
            </w:r>
          </w:p>
        </w:tc>
      </w:tr>
      <w:tr>
        <w:trPr>
          <w:trHeight w:val="300" w:hRule="exact"/>
        </w:trPr>
        <w:tc>
          <w:tcPr>
            <w:tcW w:w="17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r>
          </w:p>
        </w:tc>
        <w:tc>
          <w:tcPr>
            <w:tcW w:w="3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265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30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</w:tr>
      <w:tr>
        <w:trPr>
          <w:trHeight w:val="300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GRAD/OPĆINA</w:t>
            </w:r>
          </w:p>
        </w:tc>
        <w:tc>
          <w:tcPr>
            <w:tcW w:w="3207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000000" w:fill="F2F2F2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2653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000000" w:fill="F2F2F2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BROJ TELEFONA</w:t>
            </w:r>
          </w:p>
        </w:tc>
        <w:tc>
          <w:tcPr>
            <w:tcW w:w="30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</w:tr>
      <w:tr>
        <w:trPr>
          <w:trHeight w:val="795" w:hRule="atLeast"/>
        </w:trPr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Split, Vukovarska 1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021/300-121</w:t>
              <w:br/>
              <w:t>021/300-231</w:t>
            </w:r>
          </w:p>
        </w:tc>
        <w:tc>
          <w:tcPr>
            <w:tcW w:w="30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Internetskapoveznica"/>
                  <w:rFonts w:eastAsia="Times New Roman" w:cs="Calibri"/>
                  <w:color w:val="0563C1"/>
                  <w:sz w:val="24"/>
                  <w:szCs w:val="24"/>
                  <w:u w:val="single"/>
                  <w:lang w:eastAsia="hr-HR"/>
                </w:rPr>
                <w:t>popis-biraca@udu-sdz.hr</w:t>
              </w:r>
            </w:hyperlink>
          </w:p>
        </w:tc>
      </w:tr>
      <w:tr>
        <w:trPr>
          <w:trHeight w:val="825" w:hRule="atLeast"/>
        </w:trPr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HVAR</w:t>
            </w:r>
          </w:p>
        </w:tc>
        <w:tc>
          <w:tcPr>
            <w:tcW w:w="320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Hvar, Milana Kukurina 2</w:t>
            </w:r>
          </w:p>
        </w:tc>
        <w:tc>
          <w:tcPr>
            <w:tcW w:w="2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021/741-936</w:t>
              <w:br/>
              <w:t>021/742-349</w:t>
            </w:r>
          </w:p>
        </w:tc>
        <w:tc>
          <w:tcPr>
            <w:tcW w:w="30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Internetskapoveznica"/>
                  <w:rFonts w:eastAsia="Times New Roman" w:cs="Calibri"/>
                  <w:color w:val="0563C1"/>
                  <w:sz w:val="24"/>
                  <w:szCs w:val="24"/>
                  <w:u w:val="single"/>
                  <w:lang w:eastAsia="hr-HR"/>
                </w:rPr>
                <w:t>maticni.hvar@udu-sdz.hr</w:t>
              </w:r>
            </w:hyperlink>
          </w:p>
        </w:tc>
      </w:tr>
      <w:tr>
        <w:trPr>
          <w:trHeight w:val="870" w:hRule="atLeast"/>
        </w:trPr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IMOTSKI</w:t>
            </w:r>
          </w:p>
        </w:tc>
        <w:tc>
          <w:tcPr>
            <w:tcW w:w="320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Imotski, Ante Starčevića 23</w:t>
            </w:r>
          </w:p>
        </w:tc>
        <w:tc>
          <w:tcPr>
            <w:tcW w:w="2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021/842-354</w:t>
              <w:br/>
              <w:t>021/842-355</w:t>
            </w:r>
          </w:p>
        </w:tc>
        <w:tc>
          <w:tcPr>
            <w:tcW w:w="30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Internetskapoveznica"/>
                  <w:rFonts w:eastAsia="Times New Roman" w:cs="Calibri"/>
                  <w:color w:val="0563C1"/>
                  <w:sz w:val="24"/>
                  <w:szCs w:val="24"/>
                  <w:u w:val="single"/>
                  <w:lang w:eastAsia="hr-HR"/>
                </w:rPr>
                <w:t>maticni.imotski@udu-sdz.hr</w:t>
              </w:r>
            </w:hyperlink>
          </w:p>
        </w:tc>
      </w:tr>
      <w:tr>
        <w:trPr>
          <w:trHeight w:val="825" w:hRule="atLeast"/>
        </w:trPr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KAŠTELA</w:t>
            </w:r>
          </w:p>
        </w:tc>
        <w:tc>
          <w:tcPr>
            <w:tcW w:w="320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Kaštel Sućurac, Braće Radić 1</w:t>
            </w:r>
          </w:p>
        </w:tc>
        <w:tc>
          <w:tcPr>
            <w:tcW w:w="2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021/226-300                            021/226-288</w:t>
            </w:r>
          </w:p>
        </w:tc>
        <w:tc>
          <w:tcPr>
            <w:tcW w:w="30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Internetskapoveznica"/>
                  <w:rFonts w:eastAsia="Times New Roman" w:cs="Calibri"/>
                  <w:color w:val="0563C1"/>
                  <w:sz w:val="24"/>
                  <w:szCs w:val="24"/>
                  <w:u w:val="single"/>
                  <w:lang w:eastAsia="hr-HR"/>
                </w:rPr>
                <w:t>maticni.kastela@udu-sdz.hr</w:t>
              </w:r>
            </w:hyperlink>
          </w:p>
        </w:tc>
      </w:tr>
      <w:tr>
        <w:trPr>
          <w:trHeight w:val="990" w:hRule="atLeast"/>
        </w:trPr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MAKARSKA</w:t>
            </w:r>
          </w:p>
        </w:tc>
        <w:tc>
          <w:tcPr>
            <w:tcW w:w="320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Makarska, Obala kralja Tomislava 1</w:t>
            </w:r>
          </w:p>
        </w:tc>
        <w:tc>
          <w:tcPr>
            <w:tcW w:w="2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021/611-262</w:t>
              <w:br/>
              <w:t>021/611-777</w:t>
              <w:br/>
              <w:t>021/616-033</w:t>
            </w:r>
          </w:p>
        </w:tc>
        <w:tc>
          <w:tcPr>
            <w:tcW w:w="30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Internetskapoveznica"/>
                  <w:rFonts w:eastAsia="Times New Roman" w:cs="Calibri"/>
                  <w:color w:val="0563C1"/>
                  <w:sz w:val="24"/>
                  <w:szCs w:val="24"/>
                  <w:u w:val="single"/>
                  <w:lang w:eastAsia="hr-HR"/>
                </w:rPr>
                <w:t>maticni.makarska@udu-sdz.hr</w:t>
              </w:r>
            </w:hyperlink>
          </w:p>
        </w:tc>
      </w:tr>
      <w:tr>
        <w:trPr>
          <w:trHeight w:val="855" w:hRule="atLeast"/>
        </w:trPr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OMIŠ</w:t>
            </w:r>
          </w:p>
        </w:tc>
        <w:tc>
          <w:tcPr>
            <w:tcW w:w="320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Omiš, Trg kralja Tomislava 5</w:t>
            </w:r>
          </w:p>
        </w:tc>
        <w:tc>
          <w:tcPr>
            <w:tcW w:w="2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021/271-418 </w:t>
              <w:br/>
              <w:t>021/862-960</w:t>
            </w:r>
          </w:p>
        </w:tc>
        <w:tc>
          <w:tcPr>
            <w:tcW w:w="30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Internetskapoveznica"/>
                  <w:rFonts w:eastAsia="Times New Roman" w:cs="Calibri"/>
                  <w:color w:val="0563C1"/>
                  <w:sz w:val="24"/>
                  <w:szCs w:val="24"/>
                  <w:u w:val="single"/>
                  <w:lang w:eastAsia="hr-HR"/>
                </w:rPr>
                <w:t>maticni.omis@udu-sdz.hr</w:t>
              </w:r>
            </w:hyperlink>
          </w:p>
        </w:tc>
      </w:tr>
      <w:tr>
        <w:trPr>
          <w:trHeight w:val="675" w:hRule="atLeast"/>
        </w:trPr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SINJ</w:t>
            </w:r>
          </w:p>
        </w:tc>
        <w:tc>
          <w:tcPr>
            <w:tcW w:w="320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Sinj, Dragašev prolaz 24</w:t>
            </w:r>
          </w:p>
        </w:tc>
        <w:tc>
          <w:tcPr>
            <w:tcW w:w="2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021/821-221</w:t>
              <w:br/>
              <w:t>021/822-587</w:t>
            </w:r>
          </w:p>
        </w:tc>
        <w:tc>
          <w:tcPr>
            <w:tcW w:w="30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Internetskapoveznica"/>
                  <w:rFonts w:eastAsia="Times New Roman" w:cs="Calibri"/>
                  <w:color w:val="0563C1"/>
                  <w:sz w:val="24"/>
                  <w:szCs w:val="24"/>
                  <w:u w:val="single"/>
                  <w:lang w:eastAsia="hr-HR"/>
                </w:rPr>
                <w:t>maticni.sinj@udu-sdz.hr</w:t>
              </w:r>
            </w:hyperlink>
          </w:p>
        </w:tc>
      </w:tr>
      <w:tr>
        <w:trPr>
          <w:trHeight w:val="825" w:hRule="atLeast"/>
        </w:trPr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SOLIN</w:t>
            </w:r>
          </w:p>
        </w:tc>
        <w:tc>
          <w:tcPr>
            <w:tcW w:w="320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Solin, Kralja Zvonimira 81</w:t>
            </w:r>
          </w:p>
        </w:tc>
        <w:tc>
          <w:tcPr>
            <w:tcW w:w="2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021/493-601</w:t>
              <w:br/>
              <w:t>021/213-211</w:t>
            </w:r>
          </w:p>
        </w:tc>
        <w:tc>
          <w:tcPr>
            <w:tcW w:w="30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Internetskapoveznica"/>
                  <w:rFonts w:eastAsia="Times New Roman" w:cs="Calibri"/>
                  <w:color w:val="0563C1"/>
                  <w:sz w:val="24"/>
                  <w:szCs w:val="24"/>
                  <w:u w:val="single"/>
                  <w:lang w:eastAsia="hr-HR"/>
                </w:rPr>
                <w:t>maticni.solin@udu-sdz.hr</w:t>
              </w:r>
            </w:hyperlink>
          </w:p>
        </w:tc>
      </w:tr>
      <w:tr>
        <w:trPr>
          <w:trHeight w:val="840" w:hRule="atLeast"/>
        </w:trPr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SUPETAR</w:t>
            </w:r>
          </w:p>
        </w:tc>
        <w:tc>
          <w:tcPr>
            <w:tcW w:w="320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Supetar,                         Mladena Vodanovića 27</w:t>
            </w:r>
          </w:p>
        </w:tc>
        <w:tc>
          <w:tcPr>
            <w:tcW w:w="2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021/631-095          021/564-061</w:t>
            </w:r>
          </w:p>
        </w:tc>
        <w:tc>
          <w:tcPr>
            <w:tcW w:w="30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0">
              <w:r>
                <w:rPr>
                  <w:rStyle w:val="Internetskapoveznica"/>
                  <w:rFonts w:eastAsia="Times New Roman" w:cs="Calibri"/>
                  <w:color w:val="0563C1"/>
                  <w:sz w:val="24"/>
                  <w:szCs w:val="24"/>
                  <w:u w:val="single"/>
                  <w:lang w:eastAsia="hr-HR"/>
                </w:rPr>
                <w:t>maticni.supetar@udu-sdz.hr</w:t>
              </w:r>
            </w:hyperlink>
          </w:p>
        </w:tc>
      </w:tr>
      <w:tr>
        <w:trPr>
          <w:trHeight w:val="795" w:hRule="atLeast"/>
        </w:trPr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TROGIR</w:t>
            </w:r>
          </w:p>
        </w:tc>
        <w:tc>
          <w:tcPr>
            <w:tcW w:w="320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Trogir, Trg Ivana Pavla II. 1</w:t>
            </w:r>
          </w:p>
        </w:tc>
        <w:tc>
          <w:tcPr>
            <w:tcW w:w="2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021/493-018          021/885-229</w:t>
            </w:r>
          </w:p>
        </w:tc>
        <w:tc>
          <w:tcPr>
            <w:tcW w:w="30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1">
              <w:r>
                <w:rPr>
                  <w:rStyle w:val="Internetskapoveznica"/>
                  <w:rFonts w:eastAsia="Times New Roman" w:cs="Calibri"/>
                  <w:color w:val="0563C1"/>
                  <w:sz w:val="24"/>
                  <w:szCs w:val="24"/>
                  <w:u w:val="single"/>
                  <w:lang w:eastAsia="hr-HR"/>
                </w:rPr>
                <w:t>maticni.trogir@udu-sdz.hr</w:t>
              </w:r>
            </w:hyperlink>
          </w:p>
        </w:tc>
      </w:tr>
      <w:tr>
        <w:trPr>
          <w:trHeight w:val="720" w:hRule="atLeast"/>
        </w:trPr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VIS</w:t>
            </w:r>
          </w:p>
        </w:tc>
        <w:tc>
          <w:tcPr>
            <w:tcW w:w="320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Vis, Trg 30. svibnja 1992. 1</w:t>
            </w:r>
          </w:p>
        </w:tc>
        <w:tc>
          <w:tcPr>
            <w:tcW w:w="2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021/711-140</w:t>
            </w:r>
          </w:p>
        </w:tc>
        <w:tc>
          <w:tcPr>
            <w:tcW w:w="30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2">
              <w:r>
                <w:rPr>
                  <w:rStyle w:val="Internetskapoveznica"/>
                  <w:rFonts w:eastAsia="Times New Roman" w:cs="Calibri"/>
                  <w:color w:val="0563C1"/>
                  <w:sz w:val="24"/>
                  <w:szCs w:val="24"/>
                  <w:u w:val="single"/>
                  <w:lang w:eastAsia="hr-HR"/>
                </w:rPr>
                <w:t>maticni.vis@udu-sdz.hr</w:t>
              </w:r>
            </w:hyperlink>
          </w:p>
        </w:tc>
      </w:tr>
      <w:tr>
        <w:trPr>
          <w:trHeight w:val="795" w:hRule="atLeast"/>
        </w:trPr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VRGORAC</w:t>
            </w:r>
          </w:p>
        </w:tc>
        <w:tc>
          <w:tcPr>
            <w:tcW w:w="320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Vrgorac, Tina Ujevića 8</w:t>
            </w:r>
          </w:p>
        </w:tc>
        <w:tc>
          <w:tcPr>
            <w:tcW w:w="2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021/420-027</w:t>
              <w:br/>
              <w:t>021/674-144</w:t>
            </w:r>
          </w:p>
        </w:tc>
        <w:tc>
          <w:tcPr>
            <w:tcW w:w="30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3">
              <w:r>
                <w:rPr>
                  <w:rStyle w:val="Internetskapoveznica"/>
                  <w:rFonts w:eastAsia="Times New Roman" w:cs="Calibri"/>
                  <w:color w:val="0563C1"/>
                  <w:sz w:val="24"/>
                  <w:szCs w:val="24"/>
                  <w:u w:val="single"/>
                  <w:lang w:eastAsia="hr-HR"/>
                </w:rPr>
                <w:t>maticni.vrgorac@udu-sdz.hr</w:t>
              </w:r>
            </w:hyperlink>
          </w:p>
        </w:tc>
      </w:tr>
    </w:tbl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Cs/>
          <w:sz w:val="24"/>
          <w:szCs w:val="24"/>
        </w:rPr>
        <w:t>UPRAVNI ODJEL ZA OPĆU UPRAVU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045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b7045c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866e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866ec"/>
    <w:rPr/>
  </w:style>
  <w:style w:type="character" w:styleId="Strong">
    <w:name w:val="Strong"/>
    <w:basedOn w:val="DefaultParagraphFont"/>
    <w:uiPriority w:val="22"/>
    <w:qFormat/>
    <w:rsid w:val="00da4e8d"/>
    <w:rPr>
      <w:b/>
      <w:bCs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ascii="Times New Roman" w:hAnsi="Times New Roman"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Zaglavlje">
    <w:name w:val="Header"/>
    <w:basedOn w:val="Normal"/>
    <w:link w:val="HeaderChar"/>
    <w:uiPriority w:val="99"/>
    <w:unhideWhenUsed/>
    <w:rsid w:val="009866e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9866e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pis-biraca@udu-sdz.hr" TargetMode="External"/><Relationship Id="rId3" Type="http://schemas.openxmlformats.org/officeDocument/2006/relationships/hyperlink" Target="mailto:maticni.hvar@udu-sdz.hr" TargetMode="External"/><Relationship Id="rId4" Type="http://schemas.openxmlformats.org/officeDocument/2006/relationships/hyperlink" Target="mailto:maticni.imotski@udu-sdz.hr" TargetMode="External"/><Relationship Id="rId5" Type="http://schemas.openxmlformats.org/officeDocument/2006/relationships/hyperlink" Target="mailto:maticni.kastela@udu-sdz.hr" TargetMode="External"/><Relationship Id="rId6" Type="http://schemas.openxmlformats.org/officeDocument/2006/relationships/hyperlink" Target="mailto:maticni.makarska@udu-sdz.hr" TargetMode="External"/><Relationship Id="rId7" Type="http://schemas.openxmlformats.org/officeDocument/2006/relationships/hyperlink" Target="mailto:maticni.omis@udu-sdz.hr" TargetMode="External"/><Relationship Id="rId8" Type="http://schemas.openxmlformats.org/officeDocument/2006/relationships/hyperlink" Target="mailto:maticni.sinj@udu-sdz.hr" TargetMode="External"/><Relationship Id="rId9" Type="http://schemas.openxmlformats.org/officeDocument/2006/relationships/hyperlink" Target="mailto:maticni.solin@udu-sdz.hr" TargetMode="External"/><Relationship Id="rId10" Type="http://schemas.openxmlformats.org/officeDocument/2006/relationships/hyperlink" Target="mailto:maticni.supetar@udu-sdz.hr" TargetMode="External"/><Relationship Id="rId11" Type="http://schemas.openxmlformats.org/officeDocument/2006/relationships/hyperlink" Target="mailto:maticni.trogir@udu-sdz.hr" TargetMode="External"/><Relationship Id="rId12" Type="http://schemas.openxmlformats.org/officeDocument/2006/relationships/hyperlink" Target="mailto:maticni.vis@udu-sdz.hr" TargetMode="External"/><Relationship Id="rId13" Type="http://schemas.openxmlformats.org/officeDocument/2006/relationships/hyperlink" Target="mailto:maticni.vrgorac@udu-sdz.hr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5BE29-1FC8-471D-B73E-2076F451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LibreOffice/5.4.1.2$Windows_x86 LibreOffice_project/ea7cb86e6eeb2bf3a5af73a8f7777ac570321527</Application>
  <Pages>3</Pages>
  <Words>553</Words>
  <Characters>3488</Characters>
  <CharactersWithSpaces>4157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2020-06-03T11:50:00Z</dcterms:created>
  <dc:creator>Korisnik</dc:creator>
  <dc:description/>
  <dc:language>hr-HR</dc:language>
  <cp:lastModifiedBy>Cvitanović Vesna</cp:lastModifiedBy>
  <cp:lastPrinted>2020-06-03T10:28:00Z</cp:lastPrinted>
  <dcterms:modified xsi:type="dcterms:W3CDTF">2020-06-03T11:50:00Z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